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FE" w:rsidRPr="00EC5138" w:rsidRDefault="006E0BFE" w:rsidP="006E0BFE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AF2ED7">
        <w:rPr>
          <w:rFonts w:ascii="方正仿宋简体" w:eastAsia="方正仿宋简体" w:hAnsi="华文中宋" w:hint="eastAsia"/>
          <w:sz w:val="32"/>
          <w:szCs w:val="32"/>
        </w:rPr>
        <w:t>17</w:t>
      </w:r>
    </w:p>
    <w:p w:rsidR="006E0BFE" w:rsidRPr="00EC5138" w:rsidRDefault="006E0BFE" w:rsidP="00AF2ED7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6E0BFE">
        <w:rPr>
          <w:rFonts w:ascii="方正小标宋简体" w:eastAsia="方正小标宋简体" w:hAnsi="华文中宋" w:hint="eastAsia"/>
          <w:sz w:val="32"/>
          <w:szCs w:val="32"/>
        </w:rPr>
        <w:t>磷肥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6E0BFE" w:rsidRPr="002F4683" w:rsidRDefault="006E0BFE" w:rsidP="006E0BFE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0438A7" w:rsidRPr="006E0BFE">
        <w:rPr>
          <w:rFonts w:ascii="方正仿宋简体" w:eastAsia="方正仿宋简体" w:hint="eastAsia"/>
          <w:color w:val="000000"/>
          <w:sz w:val="32"/>
          <w:szCs w:val="32"/>
        </w:rPr>
        <w:t>江苏、浙江、湖北、湖南、广东</w:t>
      </w:r>
      <w:r w:rsidR="000438A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0438A7" w:rsidRPr="006E0BFE">
        <w:rPr>
          <w:rFonts w:ascii="方正仿宋简体" w:eastAsia="方正仿宋简体" w:hint="eastAsia"/>
          <w:color w:val="000000"/>
          <w:sz w:val="32"/>
          <w:szCs w:val="32"/>
        </w:rPr>
        <w:t>广西、重庆、四川、贵州、云南</w:t>
      </w:r>
      <w:r w:rsidR="000438A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0438A7" w:rsidRPr="006E0BFE">
        <w:rPr>
          <w:rFonts w:ascii="方正仿宋简体" w:eastAsia="方正仿宋简体" w:hint="eastAsia"/>
          <w:color w:val="000000"/>
          <w:sz w:val="32"/>
          <w:szCs w:val="32"/>
        </w:rPr>
        <w:t>陕西、甘肃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0438A7">
        <w:rPr>
          <w:rFonts w:ascii="方正仿宋简体" w:eastAsia="方正仿宋简体" w:hint="eastAsia"/>
          <w:sz w:val="32"/>
          <w:szCs w:val="32"/>
        </w:rPr>
        <w:t>12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 w:rsidR="000438A7">
        <w:rPr>
          <w:rFonts w:ascii="方正仿宋简体" w:eastAsia="方正仿宋简体" w:hint="eastAsia"/>
          <w:sz w:val="32"/>
          <w:szCs w:val="32"/>
        </w:rPr>
        <w:t>、自治区、直辖市143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0438A7">
        <w:rPr>
          <w:rFonts w:ascii="方正仿宋简体" w:eastAsia="方正仿宋简体" w:hint="eastAsia"/>
          <w:sz w:val="32"/>
          <w:szCs w:val="32"/>
        </w:rPr>
        <w:t>143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0438A7">
        <w:rPr>
          <w:rFonts w:ascii="方正仿宋简体" w:eastAsia="方正仿宋简体" w:hint="eastAsia"/>
          <w:color w:val="000000"/>
          <w:sz w:val="32"/>
          <w:szCs w:val="32"/>
        </w:rPr>
        <w:t>磷肥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396077" w:rsidRDefault="00396077" w:rsidP="00396077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本次抽查依据GB 20413-2006《过磷酸钙》、GB 20412-2006《钙镁磷肥》、GB18382-2001《肥料标识  内容和要求》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>
        <w:rPr>
          <w:rFonts w:ascii="方正仿宋简体" w:eastAsia="方正仿宋简体" w:hint="eastAsia"/>
          <w:color w:val="000000"/>
          <w:sz w:val="32"/>
          <w:szCs w:val="32"/>
        </w:rPr>
        <w:t>对过磷酸钙产品的有效磷（以P</w:t>
      </w:r>
      <w:r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2</w:t>
      </w:r>
      <w:r>
        <w:rPr>
          <w:rFonts w:ascii="方正仿宋简体" w:eastAsia="方正仿宋简体" w:hint="eastAsia"/>
          <w:color w:val="000000"/>
          <w:sz w:val="32"/>
          <w:szCs w:val="32"/>
        </w:rPr>
        <w:t>O</w:t>
      </w:r>
      <w:r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5</w:t>
      </w:r>
      <w:r>
        <w:rPr>
          <w:rFonts w:ascii="方正仿宋简体" w:eastAsia="方正仿宋简体" w:hint="eastAsia"/>
          <w:color w:val="000000"/>
          <w:sz w:val="32"/>
          <w:szCs w:val="32"/>
        </w:rPr>
        <w:t>计）的质量分数、游离酸(以P</w:t>
      </w:r>
      <w:r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2</w:t>
      </w:r>
      <w:r>
        <w:rPr>
          <w:rFonts w:ascii="方正仿宋简体" w:eastAsia="方正仿宋简体" w:hint="eastAsia"/>
          <w:color w:val="000000"/>
          <w:sz w:val="32"/>
          <w:szCs w:val="32"/>
        </w:rPr>
        <w:t>O</w:t>
      </w:r>
      <w:r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5</w:t>
      </w:r>
      <w:r>
        <w:rPr>
          <w:rFonts w:ascii="方正仿宋简体" w:eastAsia="方正仿宋简体" w:hint="eastAsia"/>
          <w:color w:val="000000"/>
          <w:sz w:val="32"/>
          <w:szCs w:val="32"/>
        </w:rPr>
        <w:t>计)的质量分数、水分的质量分数、粒度的质量分数、包装标识等5个项目；对钙镁磷肥产品的有效五氧化二磷（P</w:t>
      </w:r>
      <w:r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2</w:t>
      </w:r>
      <w:r>
        <w:rPr>
          <w:rFonts w:ascii="方正仿宋简体" w:eastAsia="方正仿宋简体" w:hint="eastAsia"/>
          <w:color w:val="000000"/>
          <w:sz w:val="32"/>
          <w:szCs w:val="32"/>
        </w:rPr>
        <w:t>O</w:t>
      </w:r>
      <w:r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5</w:t>
      </w:r>
      <w:r>
        <w:rPr>
          <w:rFonts w:ascii="方正仿宋简体" w:eastAsia="方正仿宋简体" w:hint="eastAsia"/>
          <w:color w:val="000000"/>
          <w:sz w:val="32"/>
          <w:szCs w:val="32"/>
        </w:rPr>
        <w:t>）的质量分数、水分（H</w:t>
      </w:r>
      <w:r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2</w:t>
      </w:r>
      <w:r>
        <w:rPr>
          <w:rFonts w:ascii="方正仿宋简体" w:eastAsia="方正仿宋简体" w:hint="eastAsia"/>
          <w:color w:val="000000"/>
          <w:sz w:val="32"/>
          <w:szCs w:val="32"/>
        </w:rPr>
        <w:t>0）的质量分数、细度、包装标识等4个项目进行了检验。</w:t>
      </w:r>
    </w:p>
    <w:p w:rsidR="0055504A" w:rsidRPr="006E0BFE" w:rsidRDefault="006E0BFE" w:rsidP="006A3363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E3762F">
        <w:rPr>
          <w:rFonts w:ascii="方正仿宋简体" w:eastAsia="方正仿宋简体" w:hint="eastAsia"/>
          <w:sz w:val="32"/>
          <w:szCs w:val="32"/>
        </w:rPr>
        <w:t>13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396077">
        <w:rPr>
          <w:rFonts w:ascii="方正仿宋简体" w:eastAsia="方正仿宋简体" w:hint="eastAsia"/>
          <w:color w:val="000000"/>
          <w:sz w:val="32"/>
          <w:szCs w:val="32"/>
        </w:rPr>
        <w:t>有效磷（以P</w:t>
      </w:r>
      <w:r w:rsidR="00396077"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2</w:t>
      </w:r>
      <w:r w:rsidR="00396077">
        <w:rPr>
          <w:rFonts w:ascii="方正仿宋简体" w:eastAsia="方正仿宋简体" w:hint="eastAsia"/>
          <w:color w:val="000000"/>
          <w:sz w:val="32"/>
          <w:szCs w:val="32"/>
        </w:rPr>
        <w:t>O</w:t>
      </w:r>
      <w:r w:rsidR="00396077"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5</w:t>
      </w:r>
      <w:r w:rsidR="00396077">
        <w:rPr>
          <w:rFonts w:ascii="方正仿宋简体" w:eastAsia="方正仿宋简体" w:hint="eastAsia"/>
          <w:color w:val="000000"/>
          <w:sz w:val="32"/>
          <w:szCs w:val="32"/>
        </w:rPr>
        <w:t>计）的质量分数</w:t>
      </w:r>
      <w:r w:rsidR="00E3762F" w:rsidRPr="006E0BFE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96077">
        <w:rPr>
          <w:rFonts w:ascii="方正仿宋简体" w:eastAsia="方正仿宋简体" w:hint="eastAsia"/>
          <w:color w:val="000000"/>
          <w:sz w:val="32"/>
          <w:szCs w:val="32"/>
        </w:rPr>
        <w:t>游离酸(以P</w:t>
      </w:r>
      <w:r w:rsidR="00396077"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2</w:t>
      </w:r>
      <w:r w:rsidR="00396077">
        <w:rPr>
          <w:rFonts w:ascii="方正仿宋简体" w:eastAsia="方正仿宋简体" w:hint="eastAsia"/>
          <w:color w:val="000000"/>
          <w:sz w:val="32"/>
          <w:szCs w:val="32"/>
        </w:rPr>
        <w:t>O</w:t>
      </w:r>
      <w:r w:rsidR="00396077"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5</w:t>
      </w:r>
      <w:r w:rsidR="00396077">
        <w:rPr>
          <w:rFonts w:ascii="方正仿宋简体" w:eastAsia="方正仿宋简体" w:hint="eastAsia"/>
          <w:color w:val="000000"/>
          <w:sz w:val="32"/>
          <w:szCs w:val="32"/>
        </w:rPr>
        <w:t>计)的质量分数</w:t>
      </w:r>
      <w:r w:rsidR="00E3762F" w:rsidRPr="006E0BFE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396077">
        <w:rPr>
          <w:rFonts w:ascii="方正仿宋简体" w:eastAsia="方正仿宋简体" w:hint="eastAsia"/>
          <w:color w:val="000000"/>
          <w:sz w:val="32"/>
          <w:szCs w:val="32"/>
        </w:rPr>
        <w:t>水分的质量分数</w:t>
      </w:r>
      <w:r w:rsidR="00E3762F" w:rsidRPr="006E0BFE">
        <w:rPr>
          <w:rFonts w:ascii="方正仿宋简体" w:eastAsia="方正仿宋简体" w:hint="eastAsia"/>
          <w:color w:val="000000"/>
          <w:sz w:val="32"/>
          <w:szCs w:val="32"/>
        </w:rPr>
        <w:t>、包装标识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AF2ED7">
        <w:rPr>
          <w:rFonts w:ascii="方正仿宋简体" w:eastAsia="方正仿宋简体" w:hAnsi="??" w:hint="eastAsia"/>
          <w:sz w:val="32"/>
          <w:szCs w:val="32"/>
        </w:rPr>
        <w:t>17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55504A" w:rsidRPr="006E0BFE" w:rsidSect="006E0BFE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551" w:rsidRDefault="009C5551" w:rsidP="006E0BFE">
      <w:r>
        <w:separator/>
      </w:r>
    </w:p>
  </w:endnote>
  <w:endnote w:type="continuationSeparator" w:id="1">
    <w:p w:rsidR="009C5551" w:rsidRDefault="009C5551" w:rsidP="006E0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551" w:rsidRDefault="009C5551" w:rsidP="006E0BFE">
      <w:r>
        <w:separator/>
      </w:r>
    </w:p>
  </w:footnote>
  <w:footnote w:type="continuationSeparator" w:id="1">
    <w:p w:rsidR="009C5551" w:rsidRDefault="009C5551" w:rsidP="006E0B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1B8C"/>
    <w:rsid w:val="000438A7"/>
    <w:rsid w:val="00115444"/>
    <w:rsid w:val="002F1FAA"/>
    <w:rsid w:val="00396077"/>
    <w:rsid w:val="003B5872"/>
    <w:rsid w:val="00446823"/>
    <w:rsid w:val="00464C73"/>
    <w:rsid w:val="00506573"/>
    <w:rsid w:val="0055504A"/>
    <w:rsid w:val="005709AB"/>
    <w:rsid w:val="005D560D"/>
    <w:rsid w:val="005F4EE4"/>
    <w:rsid w:val="00653530"/>
    <w:rsid w:val="006A3363"/>
    <w:rsid w:val="006E0BFE"/>
    <w:rsid w:val="006E496C"/>
    <w:rsid w:val="00730384"/>
    <w:rsid w:val="00732AC8"/>
    <w:rsid w:val="00771B8C"/>
    <w:rsid w:val="008909E9"/>
    <w:rsid w:val="00950606"/>
    <w:rsid w:val="009C5551"/>
    <w:rsid w:val="00AF2ED7"/>
    <w:rsid w:val="00B40FFE"/>
    <w:rsid w:val="00BC7A5A"/>
    <w:rsid w:val="00BD4BC9"/>
    <w:rsid w:val="00BE5BCC"/>
    <w:rsid w:val="00C8657F"/>
    <w:rsid w:val="00E14798"/>
    <w:rsid w:val="00E17833"/>
    <w:rsid w:val="00E3762F"/>
    <w:rsid w:val="00F80358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B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1B8C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6E0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E0BF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E0B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E0B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58</Words>
  <Characters>337</Characters>
  <Application>Microsoft Office Word</Application>
  <DocSecurity>0</DocSecurity>
  <Lines>2</Lines>
  <Paragraphs>1</Paragraphs>
  <ScaleCrop>false</ScaleCrop>
  <Company>china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2016-06-28T07:03:00Z</dcterms:created>
  <dcterms:modified xsi:type="dcterms:W3CDTF">2016-07-12T07:11:00Z</dcterms:modified>
</cp:coreProperties>
</file>